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C9" w:rsidRPr="001370E7" w:rsidRDefault="00E31F02" w:rsidP="001370E7">
      <w:pPr>
        <w:pStyle w:val="Balk1"/>
        <w:spacing w:before="0"/>
        <w:ind w:left="0" w:right="-168"/>
      </w:pPr>
      <w:bookmarkStart w:id="0" w:name="_GoBack"/>
      <w:bookmarkEnd w:id="0"/>
      <w:r>
        <w:t>YENİKENT MESLEKİ VE TEKNİK ANADOLU LİSESİ 201</w:t>
      </w:r>
      <w:r w:rsidR="006729E3">
        <w:t>8</w:t>
      </w:r>
      <w:r>
        <w:t>-201</w:t>
      </w:r>
      <w:r w:rsidR="006729E3">
        <w:t>9</w:t>
      </w:r>
      <w:r>
        <w:t xml:space="preserve"> EĞİTİM ÖĞRETİM YILI </w:t>
      </w:r>
      <w:r w:rsidR="000475ED">
        <w:t>PAZARLAMA VE PERAKENDE</w:t>
      </w:r>
      <w:r w:rsidR="006729E3">
        <w:t xml:space="preserve"> ALANI</w:t>
      </w:r>
      <w:r>
        <w:t xml:space="preserve"> </w:t>
      </w:r>
      <w:r w:rsidR="001370E7">
        <w:t xml:space="preserve">SATIŞ </w:t>
      </w:r>
      <w:r>
        <w:t>ELEMANLIĞI DALI</w:t>
      </w:r>
      <w:r w:rsidR="001370E7">
        <w:t xml:space="preserve"> </w:t>
      </w:r>
      <w:r>
        <w:rPr>
          <w:w w:val="105"/>
        </w:rPr>
        <w:t>12. SINIFLAR İŞLETMELERDE BECERİ EĞİTİMİ DERSİ İŞ DOSYASI HAZIRLAMA KILAVUZU</w:t>
      </w:r>
    </w:p>
    <w:tbl>
      <w:tblPr>
        <w:tblStyle w:val="TableNormal"/>
        <w:tblW w:w="10949" w:type="dxa"/>
        <w:tblInd w:w="26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737"/>
        <w:gridCol w:w="9298"/>
      </w:tblGrid>
      <w:tr w:rsidR="00A21BC9" w:rsidRPr="006729E3" w:rsidTr="00D545F5">
        <w:trPr>
          <w:trHeight w:hRule="exact" w:val="464"/>
        </w:trPr>
        <w:tc>
          <w:tcPr>
            <w:tcW w:w="914" w:type="dxa"/>
          </w:tcPr>
          <w:p w:rsidR="00A21BC9" w:rsidRPr="006729E3" w:rsidRDefault="00E31F02" w:rsidP="006729E3">
            <w:pPr>
              <w:pStyle w:val="TableParagraph"/>
              <w:ind w:left="63" w:right="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AYLAR</w:t>
            </w:r>
          </w:p>
        </w:tc>
        <w:tc>
          <w:tcPr>
            <w:tcW w:w="737" w:type="dxa"/>
          </w:tcPr>
          <w:p w:rsidR="00A21BC9" w:rsidRPr="006729E3" w:rsidRDefault="00E31F02" w:rsidP="001370E7">
            <w:pPr>
              <w:pStyle w:val="TableParagraph"/>
              <w:ind w:left="130" w:right="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PUA</w:t>
            </w:r>
            <w:r w:rsidR="0005205E"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9298" w:type="dxa"/>
          </w:tcPr>
          <w:p w:rsidR="001370E7" w:rsidRDefault="001370E7" w:rsidP="001370E7">
            <w:pPr>
              <w:pStyle w:val="TableParagraph"/>
              <w:ind w:left="3072" w:right="7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BC9" w:rsidRPr="006729E3" w:rsidRDefault="001370E7" w:rsidP="001370E7">
            <w:pPr>
              <w:pStyle w:val="TableParagraph"/>
              <w:ind w:right="70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="00E31F02"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HAZIRLANMASI VE YAPILMASI GEREKEN İŞ VE İŞLEMLER</w:t>
            </w:r>
          </w:p>
        </w:tc>
      </w:tr>
      <w:tr w:rsidR="00A21BC9" w:rsidRPr="006729E3" w:rsidTr="00D545F5">
        <w:trPr>
          <w:trHeight w:hRule="exact" w:val="204"/>
        </w:trPr>
        <w:tc>
          <w:tcPr>
            <w:tcW w:w="914" w:type="dxa"/>
            <w:vAlign w:val="center"/>
          </w:tcPr>
          <w:p w:rsidR="00A21BC9" w:rsidRPr="006729E3" w:rsidRDefault="00E31F02" w:rsidP="006729E3">
            <w:pPr>
              <w:pStyle w:val="TableParagraph"/>
              <w:ind w:left="63" w:right="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Eylül</w:t>
            </w:r>
            <w:proofErr w:type="spellEnd"/>
          </w:p>
        </w:tc>
        <w:tc>
          <w:tcPr>
            <w:tcW w:w="737" w:type="dxa"/>
            <w:tcBorders>
              <w:bottom w:val="single" w:sz="5" w:space="0" w:color="000000"/>
            </w:tcBorders>
          </w:tcPr>
          <w:p w:rsidR="00A21BC9" w:rsidRPr="006729E3" w:rsidRDefault="00A21BC9" w:rsidP="00415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8" w:type="dxa"/>
            <w:tcBorders>
              <w:bottom w:val="single" w:sz="5" w:space="0" w:color="000000"/>
            </w:tcBorders>
          </w:tcPr>
          <w:p w:rsidR="00A21BC9" w:rsidRPr="006729E3" w:rsidRDefault="00B37351" w:rsidP="004158BD">
            <w:pPr>
              <w:pStyle w:val="TableParagraph"/>
              <w:ind w:left="19" w:right="7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İşletme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beceri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eğitimi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hazırlama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çalışmaları</w:t>
            </w:r>
            <w:proofErr w:type="spellEnd"/>
          </w:p>
        </w:tc>
      </w:tr>
      <w:tr w:rsidR="00A21BC9" w:rsidRPr="006729E3" w:rsidTr="00D545F5">
        <w:trPr>
          <w:trHeight w:hRule="exact" w:val="774"/>
        </w:trPr>
        <w:tc>
          <w:tcPr>
            <w:tcW w:w="914" w:type="dxa"/>
            <w:tcBorders>
              <w:bottom w:val="single" w:sz="5" w:space="0" w:color="000000"/>
            </w:tcBorders>
            <w:vAlign w:val="center"/>
          </w:tcPr>
          <w:p w:rsidR="00A21BC9" w:rsidRPr="006729E3" w:rsidRDefault="00A21BC9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BC9" w:rsidRPr="006729E3" w:rsidRDefault="00E31F02" w:rsidP="006729E3">
            <w:pPr>
              <w:pStyle w:val="TableParagraph"/>
              <w:ind w:left="63" w:right="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A21BC9" w:rsidRPr="006729E3" w:rsidRDefault="00F01A3C" w:rsidP="00B37351">
            <w:pPr>
              <w:pStyle w:val="TableParagraph"/>
              <w:ind w:left="130" w:righ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298" w:type="dxa"/>
            <w:tcBorders>
              <w:top w:val="single" w:sz="5" w:space="0" w:color="000000"/>
              <w:bottom w:val="single" w:sz="5" w:space="0" w:color="000000"/>
            </w:tcBorders>
          </w:tcPr>
          <w:p w:rsidR="00A21BC9" w:rsidRPr="006729E3" w:rsidRDefault="00F01A3C" w:rsidP="00461E88">
            <w:pPr>
              <w:pStyle w:val="TableParagraph"/>
              <w:ind w:left="19" w:right="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İstatistik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yöntemleri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İstatistik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Bilgilerinin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Toplanması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Röleve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Ünite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)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İndis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Basit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Diziler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Yoğunlaştırılmış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Diziler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Sınıflanmış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Kümülatif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Frekans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Dizileri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Histogram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Aritmetik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Ortalama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Geometrik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Ortalama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Medyan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Ortanca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) , Mod</w:t>
            </w:r>
          </w:p>
          <w:p w:rsidR="00F01A3C" w:rsidRPr="006729E3" w:rsidRDefault="00F01A3C" w:rsidP="00461E88">
            <w:pPr>
              <w:pStyle w:val="TableParagraph"/>
              <w:ind w:left="19" w:right="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Ticari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belgeleri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düzenlemek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İrsaliye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Fatura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İrsaliyeli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fatura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Fatura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yerine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geçen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belgeler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Asılması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zorunlu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belgeler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Kıymetli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evraklar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Makbuz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Muhasebe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fişleri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Ücret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bordroları</w:t>
            </w:r>
            <w:proofErr w:type="spellEnd"/>
          </w:p>
          <w:p w:rsidR="00F01A3C" w:rsidRPr="006729E3" w:rsidRDefault="00F01A3C" w:rsidP="004158BD">
            <w:pPr>
              <w:pStyle w:val="TableParagraph"/>
              <w:ind w:left="19" w:right="7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3C" w:rsidRPr="006729E3" w:rsidTr="00D545F5">
        <w:trPr>
          <w:trHeight w:val="988"/>
        </w:trPr>
        <w:tc>
          <w:tcPr>
            <w:tcW w:w="914" w:type="dxa"/>
            <w:tcBorders>
              <w:top w:val="single" w:sz="5" w:space="0" w:color="000000"/>
            </w:tcBorders>
            <w:vAlign w:val="center"/>
          </w:tcPr>
          <w:p w:rsidR="00F01A3C" w:rsidRPr="006729E3" w:rsidRDefault="001B73C4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</w:tcBorders>
            <w:vAlign w:val="center"/>
          </w:tcPr>
          <w:p w:rsidR="00F01A3C" w:rsidRPr="006729E3" w:rsidRDefault="00F97330" w:rsidP="00B37351">
            <w:pPr>
              <w:pStyle w:val="TableParagraph"/>
              <w:ind w:left="130" w:righ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298" w:type="dxa"/>
            <w:tcBorders>
              <w:top w:val="single" w:sz="5" w:space="0" w:color="000000"/>
            </w:tcBorders>
          </w:tcPr>
          <w:p w:rsidR="00F01A3C" w:rsidRPr="006729E3" w:rsidRDefault="00F01A3C" w:rsidP="00461E88">
            <w:pPr>
              <w:pStyle w:val="TableParagraph"/>
              <w:ind w:left="19" w:right="5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Müşteri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özelliklerini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belirlemek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Müşterinin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demografik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yapısı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Müşterilerle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Görüşme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Müşteri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isteklerini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tespit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etme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Müsteriyi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Teşvik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Müşteri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Kazanmak</w:t>
            </w:r>
            <w:proofErr w:type="spellEnd"/>
          </w:p>
          <w:p w:rsidR="00F01A3C" w:rsidRPr="006729E3" w:rsidRDefault="00F01A3C" w:rsidP="00415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Müşteri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memnuniyetini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artırmak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Portföydeki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müşteriler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İtiraz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Karşılama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Teknikleri</w:t>
            </w:r>
            <w:proofErr w:type="spellEnd"/>
          </w:p>
          <w:p w:rsidR="00F01A3C" w:rsidRPr="006729E3" w:rsidRDefault="00F01A3C" w:rsidP="00052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Müşteri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ile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sağlıklı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iletişim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kurmak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Müşteriyi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dinleme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anlama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Beden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dili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iletişim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Anket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düzenleme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proofErr w:type="spellEnd"/>
          </w:p>
        </w:tc>
      </w:tr>
      <w:tr w:rsidR="00A21BC9" w:rsidRPr="006729E3" w:rsidTr="00D545F5">
        <w:trPr>
          <w:trHeight w:hRule="exact" w:val="1242"/>
        </w:trPr>
        <w:tc>
          <w:tcPr>
            <w:tcW w:w="914" w:type="dxa"/>
            <w:tcBorders>
              <w:top w:val="single" w:sz="5" w:space="0" w:color="000000"/>
            </w:tcBorders>
            <w:vAlign w:val="center"/>
          </w:tcPr>
          <w:p w:rsidR="00A21BC9" w:rsidRPr="006729E3" w:rsidRDefault="00A21BC9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BC9" w:rsidRPr="006729E3" w:rsidRDefault="001B73C4" w:rsidP="006729E3">
            <w:pPr>
              <w:pStyle w:val="TableParagraph"/>
              <w:ind w:left="63" w:right="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</w:tcBorders>
            <w:vAlign w:val="center"/>
          </w:tcPr>
          <w:p w:rsidR="00A21BC9" w:rsidRPr="006729E3" w:rsidRDefault="00461E88" w:rsidP="0005205E">
            <w:pPr>
              <w:pStyle w:val="TableParagraph"/>
              <w:ind w:left="130" w:righ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5205E"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298" w:type="dxa"/>
            <w:tcBorders>
              <w:top w:val="single" w:sz="5" w:space="0" w:color="000000"/>
            </w:tcBorders>
          </w:tcPr>
          <w:p w:rsidR="001B73C4" w:rsidRPr="006729E3" w:rsidRDefault="001B73C4" w:rsidP="004158BD">
            <w:pPr>
              <w:pStyle w:val="TableParagraph"/>
              <w:ind w:left="19" w:right="7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Günlük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programı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hazırlamak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ekibini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oluşturma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Program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hazırlama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Satılacak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ürünleri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planlamak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proofErr w:type="spellEnd"/>
          </w:p>
          <w:p w:rsidR="00A21BC9" w:rsidRPr="006729E3" w:rsidRDefault="00F01A3C" w:rsidP="004158BD">
            <w:pPr>
              <w:pStyle w:val="TableParagraph"/>
              <w:ind w:left="19" w:right="70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İş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planı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yapmak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Basitleştirme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İlkeleri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Dağıtım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Tekniği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akımı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tekniği</w:t>
            </w:r>
            <w:proofErr w:type="spellEnd"/>
          </w:p>
          <w:p w:rsidR="00F01A3C" w:rsidRPr="006729E3" w:rsidRDefault="00F01A3C" w:rsidP="004158BD">
            <w:pPr>
              <w:pStyle w:val="TableParagraph"/>
              <w:ind w:left="19" w:right="70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hazırlamak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bilgisi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Tasnif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Bilgisi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Ürünün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Güvenlik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Önlemleri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İstifleme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Temizlik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Bilgisi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Paketleme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Yöntemi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Promosyon</w:t>
            </w:r>
            <w:proofErr w:type="spellEnd"/>
          </w:p>
          <w:p w:rsidR="00F01A3C" w:rsidRPr="006729E3" w:rsidRDefault="00F01A3C" w:rsidP="004158BD">
            <w:pPr>
              <w:pStyle w:val="TableParagraph"/>
              <w:ind w:left="19" w:right="70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Alımı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Rekabet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koşulları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firma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bilgisi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Stok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bılgısı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sıparış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verme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Bütçeleme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</w:p>
          <w:p w:rsidR="00DA2F2C" w:rsidRPr="006729E3" w:rsidRDefault="00DA2F2C" w:rsidP="004158BD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F2C" w:rsidRPr="006729E3" w:rsidRDefault="00DA2F2C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BC9" w:rsidRPr="006729E3" w:rsidTr="00D545F5">
        <w:trPr>
          <w:trHeight w:hRule="exact" w:val="1001"/>
        </w:trPr>
        <w:tc>
          <w:tcPr>
            <w:tcW w:w="914" w:type="dxa"/>
            <w:tcBorders>
              <w:bottom w:val="single" w:sz="5" w:space="0" w:color="000000"/>
            </w:tcBorders>
            <w:vAlign w:val="center"/>
          </w:tcPr>
          <w:p w:rsidR="00A21BC9" w:rsidRPr="006729E3" w:rsidRDefault="00A21BC9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BC9" w:rsidRPr="006729E3" w:rsidRDefault="001B73C4" w:rsidP="006729E3">
            <w:pPr>
              <w:pStyle w:val="TableParagraph"/>
              <w:ind w:left="63" w:right="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Ocak</w:t>
            </w:r>
            <w:proofErr w:type="spellEnd"/>
          </w:p>
        </w:tc>
        <w:tc>
          <w:tcPr>
            <w:tcW w:w="737" w:type="dxa"/>
            <w:tcBorders>
              <w:bottom w:val="single" w:sz="5" w:space="0" w:color="000000"/>
            </w:tcBorders>
            <w:vAlign w:val="center"/>
          </w:tcPr>
          <w:p w:rsidR="00A21BC9" w:rsidRPr="006729E3" w:rsidRDefault="00F97330" w:rsidP="0005205E">
            <w:pPr>
              <w:pStyle w:val="TableParagraph"/>
              <w:ind w:left="130" w:righ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298" w:type="dxa"/>
            <w:tcBorders>
              <w:bottom w:val="single" w:sz="5" w:space="0" w:color="000000"/>
            </w:tcBorders>
          </w:tcPr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teknikleri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bilgisi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Danışmanlık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hizmetleri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sonrası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hizmetleri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sağlamak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mekanını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düzenlemek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mekanını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düzenlemek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satışı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koşulları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otomasyonu</w:t>
            </w:r>
            <w:proofErr w:type="spellEnd"/>
          </w:p>
          <w:p w:rsidR="006B3682" w:rsidRPr="006729E3" w:rsidRDefault="006B3682" w:rsidP="004158BD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Ürünü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ambalaj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yapmak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Ambalajın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fonksiyonları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Ambalaj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geliştirme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Ambalajlama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kararı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ilkeleri</w:t>
            </w:r>
            <w:proofErr w:type="spellEnd"/>
          </w:p>
          <w:p w:rsidR="00DA2F2C" w:rsidRPr="006729E3" w:rsidRDefault="00DA2F2C" w:rsidP="004158BD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depolama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Ürünün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hayat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seyri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alımı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sigorta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çeşitleri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Depolama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</w:p>
          <w:p w:rsidR="00DA2F2C" w:rsidRPr="006729E3" w:rsidRDefault="00DA2F2C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BC9" w:rsidRPr="006729E3" w:rsidTr="00D545F5">
        <w:trPr>
          <w:trHeight w:hRule="exact" w:val="1070"/>
        </w:trPr>
        <w:tc>
          <w:tcPr>
            <w:tcW w:w="914" w:type="dxa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A21BC9" w:rsidRPr="006729E3" w:rsidRDefault="00A21BC9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BC9" w:rsidRPr="006729E3" w:rsidRDefault="001B73C4" w:rsidP="006729E3">
            <w:pPr>
              <w:pStyle w:val="TableParagraph"/>
              <w:ind w:left="63" w:right="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Şubat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A21BC9" w:rsidRPr="006729E3" w:rsidRDefault="00F97330" w:rsidP="00B37351">
            <w:pPr>
              <w:pStyle w:val="TableParagraph"/>
              <w:ind w:left="130" w:righ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98" w:type="dxa"/>
            <w:tcBorders>
              <w:top w:val="single" w:sz="5" w:space="0" w:color="000000"/>
              <w:bottom w:val="single" w:sz="5" w:space="0" w:color="000000"/>
            </w:tcBorders>
          </w:tcPr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Toptancılığın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türlerini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özelliklerini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karşılaştırmak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Toptancılığınıntürleri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Toptancılığın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özellikleri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Perakendeciliğin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özelliklerini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belirlemek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Perakandeciliğin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özellikleri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Perakendecilik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türlerini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karşılaştırmak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Perakendeciliğin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türleri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Mesleki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gelişim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faaliyetlerini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yürütmek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elemanı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performans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değerlendirmenin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amacı</w:t>
            </w:r>
            <w:proofErr w:type="spellEnd"/>
          </w:p>
          <w:p w:rsidR="001B73C4" w:rsidRPr="006729E3" w:rsidRDefault="001B73C4" w:rsidP="004158BD">
            <w:pPr>
              <w:pStyle w:val="TableParagraph"/>
              <w:ind w:left="19" w:right="8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Kasayı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hazırlamak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Kasa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açılış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işlemleri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Günlük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kasa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işlemleri</w:t>
            </w:r>
            <w:proofErr w:type="spellEnd"/>
          </w:p>
          <w:p w:rsidR="00DA2F2C" w:rsidRPr="006729E3" w:rsidRDefault="00DA2F2C" w:rsidP="004158BD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Tüketici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hakları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mevzuatını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araştırmak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Tüketici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davranışları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Tüketicinin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korunması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kanunu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Etiket</w:t>
            </w:r>
            <w:proofErr w:type="spellEnd"/>
          </w:p>
          <w:p w:rsidR="004158BD" w:rsidRPr="006729E3" w:rsidRDefault="004158BD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BC9" w:rsidRPr="006729E3" w:rsidTr="00D545F5">
        <w:trPr>
          <w:trHeight w:hRule="exact" w:val="1098"/>
        </w:trPr>
        <w:tc>
          <w:tcPr>
            <w:tcW w:w="914" w:type="dxa"/>
            <w:tcBorders>
              <w:top w:val="single" w:sz="5" w:space="0" w:color="000000"/>
              <w:bottom w:val="single" w:sz="4" w:space="0" w:color="auto"/>
            </w:tcBorders>
            <w:vAlign w:val="center"/>
          </w:tcPr>
          <w:p w:rsidR="00A21BC9" w:rsidRPr="006729E3" w:rsidRDefault="00A21BC9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BC9" w:rsidRPr="006729E3" w:rsidRDefault="00A21BC9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BC9" w:rsidRPr="006729E3" w:rsidRDefault="001B73C4" w:rsidP="006729E3">
            <w:pPr>
              <w:pStyle w:val="TableParagraph"/>
              <w:ind w:left="63" w:right="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Mart</w:t>
            </w:r>
          </w:p>
        </w:tc>
        <w:tc>
          <w:tcPr>
            <w:tcW w:w="737" w:type="dxa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A21BC9" w:rsidRPr="006729E3" w:rsidRDefault="00F97330" w:rsidP="00B37351">
            <w:pPr>
              <w:pStyle w:val="TableParagraph"/>
              <w:ind w:left="130" w:righ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298" w:type="dxa"/>
            <w:tcBorders>
              <w:top w:val="single" w:sz="5" w:space="0" w:color="000000"/>
              <w:bottom w:val="single" w:sz="5" w:space="0" w:color="000000"/>
            </w:tcBorders>
          </w:tcPr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Stok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takibi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yapmak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Proğramda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stok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kartı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çıkış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Ürün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depo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takibini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yapmak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Depo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tipleri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Depolama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işlemleri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Depo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lojistik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işlemlerin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takibini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yapmak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Sipariş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pusulasası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düzenlemek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Sevkiyat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işlemleri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Hukuk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kurallarına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uygun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davranmak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İşletmelerdeki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uygulana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hukuk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kuralları</w:t>
            </w:r>
            <w:proofErr w:type="spellEnd"/>
          </w:p>
          <w:p w:rsidR="001B73C4" w:rsidRPr="006729E3" w:rsidRDefault="001B73C4" w:rsidP="004158BD">
            <w:pPr>
              <w:pStyle w:val="TableParagraph"/>
              <w:ind w:left="19" w:right="8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Anayasal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haklarına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sorumluluklarına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uygun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davranmak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Çalışanların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hak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sorumlulukları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İşverenlerin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hak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sorumlulukları</w:t>
            </w:r>
            <w:proofErr w:type="spellEnd"/>
          </w:p>
          <w:p w:rsidR="004158BD" w:rsidRPr="006729E3" w:rsidRDefault="004158BD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3C4" w:rsidRPr="006729E3" w:rsidTr="00D545F5">
        <w:trPr>
          <w:trHeight w:val="1098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3C4" w:rsidRPr="006729E3" w:rsidRDefault="001B73C4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73C4" w:rsidRPr="006729E3" w:rsidRDefault="001B73C4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73C4" w:rsidRPr="006729E3" w:rsidRDefault="001B73C4" w:rsidP="006729E3">
            <w:pPr>
              <w:pStyle w:val="TableParagraph"/>
              <w:ind w:left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Nisan</w:t>
            </w:r>
          </w:p>
        </w:tc>
        <w:tc>
          <w:tcPr>
            <w:tcW w:w="737" w:type="dxa"/>
            <w:tcBorders>
              <w:top w:val="single" w:sz="5" w:space="0" w:color="000000"/>
              <w:bottom w:val="single" w:sz="4" w:space="0" w:color="auto"/>
            </w:tcBorders>
            <w:vAlign w:val="center"/>
          </w:tcPr>
          <w:p w:rsidR="001B73C4" w:rsidRPr="006729E3" w:rsidRDefault="00390441" w:rsidP="00B373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98" w:type="dxa"/>
            <w:tcBorders>
              <w:top w:val="single" w:sz="5" w:space="0" w:color="000000"/>
              <w:bottom w:val="single" w:sz="4" w:space="0" w:color="auto"/>
            </w:tcBorders>
          </w:tcPr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Ekonomik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sosyal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toplumsal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olayları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takip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etmek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Ekonominin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sınıflandırılması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Pazarlama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stratejisi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Tüketici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davranışları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Reklam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Satış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geliştirme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ilkeleri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Personel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gelişim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faaliyetlerini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yürütmek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Motivasyonu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artırıcı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faaliyetlerde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bulunmak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Personelin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hizmet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içi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faaliyetleri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kalite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prensiplerini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uygulamak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Toplam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kalite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Toplam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kalite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TKY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müşteriler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Kalite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çeşitleri</w:t>
            </w:r>
            <w:proofErr w:type="spellEnd"/>
          </w:p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Öğrenme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ihtiyaçları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doğrultusunda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bilgi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veri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toplama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Problem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çözme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Bilgi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toplama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Bilgi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verileri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kullanma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Proje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geliştirme</w:t>
            </w:r>
            <w:proofErr w:type="spellEnd"/>
          </w:p>
        </w:tc>
      </w:tr>
      <w:tr w:rsidR="001B73C4" w:rsidRPr="006729E3" w:rsidTr="00D545F5">
        <w:trPr>
          <w:trHeight w:val="564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3C4" w:rsidRPr="006729E3" w:rsidRDefault="001B73C4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Mayıs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3C4" w:rsidRPr="006729E3" w:rsidRDefault="0005205E" w:rsidP="00B373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1B73C4" w:rsidRPr="006729E3" w:rsidRDefault="001B73C4" w:rsidP="001B73C4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Uygulanabilir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girişimci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iş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fikirleri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üretmek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fikri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oluşturmak</w:t>
            </w:r>
            <w:proofErr w:type="spellEnd"/>
          </w:p>
          <w:p w:rsidR="001B73C4" w:rsidRPr="006729E3" w:rsidRDefault="001B73C4" w:rsidP="004158BD">
            <w:pPr>
              <w:pStyle w:val="TableParagraph"/>
              <w:ind w:left="19" w:right="8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Girişimci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iş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fikri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geliştirmek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planlamak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Mesleki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geliştirme</w:t>
            </w:r>
            <w:proofErr w:type="spellEnd"/>
          </w:p>
          <w:p w:rsidR="001B73C4" w:rsidRPr="006729E3" w:rsidRDefault="001B73C4" w:rsidP="004158BD">
            <w:pPr>
              <w:pStyle w:val="TableParagraph"/>
              <w:ind w:left="19" w:right="7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İşletme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kurma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geliştirme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ile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ilgili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faaliyetleri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yürütmek</w:t>
            </w:r>
            <w:proofErr w:type="spellEnd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İşletme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türleri</w:t>
            </w:r>
            <w:proofErr w:type="spellEnd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6729E3">
              <w:rPr>
                <w:rFonts w:ascii="Times New Roman" w:hAnsi="Times New Roman" w:cs="Times New Roman"/>
                <w:sz w:val="16"/>
                <w:szCs w:val="16"/>
              </w:rPr>
              <w:t>Yönetim</w:t>
            </w:r>
            <w:proofErr w:type="spellEnd"/>
          </w:p>
        </w:tc>
      </w:tr>
      <w:tr w:rsidR="001B73C4" w:rsidRPr="006729E3" w:rsidTr="00D545F5">
        <w:trPr>
          <w:trHeight w:val="711"/>
        </w:trPr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1B73C4" w:rsidRPr="006729E3" w:rsidRDefault="001B73C4" w:rsidP="006729E3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Haziran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1B73C4" w:rsidRPr="006729E3" w:rsidRDefault="001B73C4" w:rsidP="00B373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8" w:type="dxa"/>
            <w:tcBorders>
              <w:top w:val="single" w:sz="4" w:space="0" w:color="auto"/>
            </w:tcBorders>
          </w:tcPr>
          <w:p w:rsidR="00F97330" w:rsidRPr="00E9748A" w:rsidRDefault="00F97330" w:rsidP="00F97330">
            <w:pPr>
              <w:pStyle w:val="GvdeMetni1"/>
              <w:shd w:val="clear" w:color="auto" w:fill="auto"/>
              <w:spacing w:line="221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Staj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dosyası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tamamlanmış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olacak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dosyanın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son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sayfası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koordinatör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öğretmen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tarafından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dosyanın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tamamlandığını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dosyanın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kapatıldığını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gösteren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bir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ibareyle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imzalanacak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73C4" w:rsidRPr="006729E3" w:rsidRDefault="00F97330" w:rsidP="00F97330">
            <w:pPr>
              <w:pStyle w:val="TableParagraph"/>
              <w:ind w:left="19" w:right="7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İşletme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Beceri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Eğitimi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Sınavı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sınav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tarihi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sizlere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sözlü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olarak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veya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okul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panolarına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asılarak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okul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web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sitemiz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aracılığı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ile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48A">
              <w:rPr>
                <w:rFonts w:ascii="Arial" w:hAnsi="Arial" w:cs="Arial"/>
                <w:sz w:val="18"/>
                <w:szCs w:val="18"/>
              </w:rPr>
              <w:t>duyurulacaktır</w:t>
            </w:r>
            <w:proofErr w:type="spellEnd"/>
            <w:r w:rsidRPr="00E9748A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A21BC9" w:rsidRPr="006729E3" w:rsidTr="00D545F5">
        <w:trPr>
          <w:trHeight w:hRule="exact" w:val="203"/>
        </w:trPr>
        <w:tc>
          <w:tcPr>
            <w:tcW w:w="914" w:type="dxa"/>
          </w:tcPr>
          <w:p w:rsidR="00A21BC9" w:rsidRPr="006729E3" w:rsidRDefault="00E31F02" w:rsidP="006729E3">
            <w:pPr>
              <w:pStyle w:val="TableParagraph"/>
              <w:ind w:left="63" w:right="4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737" w:type="dxa"/>
          </w:tcPr>
          <w:p w:rsidR="00A21BC9" w:rsidRPr="006729E3" w:rsidRDefault="00E31F02" w:rsidP="004158BD">
            <w:pPr>
              <w:pStyle w:val="TableParagraph"/>
              <w:ind w:left="130" w:right="1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98" w:type="dxa"/>
          </w:tcPr>
          <w:p w:rsidR="00A21BC9" w:rsidRPr="006729E3" w:rsidRDefault="00E31F02" w:rsidP="004158BD">
            <w:pPr>
              <w:pStyle w:val="TableParagraph"/>
              <w:ind w:left="19" w:right="70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29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BECERİ SINAVINA ETKİSİ %20 DİR</w:t>
            </w:r>
          </w:p>
        </w:tc>
      </w:tr>
    </w:tbl>
    <w:p w:rsidR="00522CFB" w:rsidRDefault="00522CFB" w:rsidP="004158BD">
      <w:pPr>
        <w:ind w:left="464" w:right="2345"/>
        <w:rPr>
          <w:b/>
          <w:sz w:val="13"/>
        </w:rPr>
      </w:pPr>
    </w:p>
    <w:p w:rsidR="00A21BC9" w:rsidRPr="00522CFB" w:rsidRDefault="00F97330" w:rsidP="004158BD">
      <w:pPr>
        <w:ind w:left="464" w:right="2345"/>
        <w:rPr>
          <w:b/>
          <w:sz w:val="32"/>
          <w:szCs w:val="32"/>
        </w:rPr>
      </w:pPr>
      <w:r>
        <w:rPr>
          <w:b/>
          <w:sz w:val="32"/>
          <w:szCs w:val="32"/>
        </w:rPr>
        <w:t>AÇIKLAMA</w:t>
      </w:r>
    </w:p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F97330" w:rsidRDefault="00F97330" w:rsidP="00F97330">
      <w:pPr>
        <w:pStyle w:val="tablecaption0"/>
        <w:numPr>
          <w:ilvl w:val="0"/>
          <w:numId w:val="2"/>
        </w:numPr>
        <w:tabs>
          <w:tab w:val="left" w:pos="3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Hazırlanması gereken iş ve işlemler bölümündeki parantez içindeki rakamlar ilgili işleme ait puanlamayı gösterir.</w:t>
      </w:r>
    </w:p>
    <w:p w:rsidR="00F97330" w:rsidRDefault="00F97330" w:rsidP="00F97330">
      <w:pPr>
        <w:pStyle w:val="tablecaption0"/>
        <w:numPr>
          <w:ilvl w:val="0"/>
          <w:numId w:val="2"/>
        </w:numPr>
        <w:tabs>
          <w:tab w:val="left" w:pos="8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İşletme beceri eğitimi staj dosyası </w:t>
      </w:r>
      <w:r>
        <w:rPr>
          <w:rFonts w:ascii="Arial" w:hAnsi="Arial" w:cs="Arial"/>
          <w:b/>
          <w:sz w:val="18"/>
          <w:szCs w:val="18"/>
        </w:rPr>
        <w:t xml:space="preserve">"işletme beceri eğitimi </w:t>
      </w:r>
      <w:proofErr w:type="spellStart"/>
      <w:r>
        <w:rPr>
          <w:rFonts w:ascii="Arial" w:hAnsi="Arial" w:cs="Arial"/>
          <w:b/>
          <w:sz w:val="18"/>
          <w:szCs w:val="18"/>
        </w:rPr>
        <w:t>sınavı"</w:t>
      </w:r>
      <w:r>
        <w:rPr>
          <w:rFonts w:ascii="Arial" w:hAnsi="Arial" w:cs="Arial"/>
          <w:sz w:val="18"/>
          <w:szCs w:val="18"/>
          <w:u w:val="single"/>
        </w:rPr>
        <w:t>yapılırken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her öğrencinin yanında olacak</w:t>
      </w:r>
      <w:r>
        <w:rPr>
          <w:rFonts w:ascii="Arial" w:hAnsi="Arial" w:cs="Arial"/>
          <w:sz w:val="18"/>
          <w:szCs w:val="18"/>
        </w:rPr>
        <w:t xml:space="preserve"> ve görevli öğretmenler tarafından sınav başlamadan önce öğrencilerden teslim alınacaktır. </w:t>
      </w:r>
      <w:r>
        <w:rPr>
          <w:rFonts w:ascii="Arial" w:hAnsi="Arial" w:cs="Arial"/>
          <w:b/>
          <w:sz w:val="18"/>
          <w:szCs w:val="18"/>
          <w:u w:val="single"/>
        </w:rPr>
        <w:t>Sonradan getirilen dosyalar teslim alınmayacaktır.</w:t>
      </w:r>
    </w:p>
    <w:p w:rsidR="00F97330" w:rsidRDefault="00F97330" w:rsidP="00F97330">
      <w:pPr>
        <w:pStyle w:val="tablecaption0"/>
        <w:numPr>
          <w:ilvl w:val="0"/>
          <w:numId w:val="2"/>
        </w:numPr>
        <w:tabs>
          <w:tab w:val="left" w:pos="13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Bilgi içeren bilgiler ve doldurulması gereken </w:t>
      </w:r>
      <w:r>
        <w:rPr>
          <w:rFonts w:ascii="Arial" w:hAnsi="Arial" w:cs="Arial"/>
          <w:b/>
          <w:sz w:val="18"/>
          <w:szCs w:val="18"/>
          <w:u w:val="single"/>
        </w:rPr>
        <w:t>tüm evraklar mürekkepli mavi renkli kalemler</w:t>
      </w:r>
      <w:r>
        <w:rPr>
          <w:rFonts w:ascii="Arial" w:hAnsi="Arial" w:cs="Arial"/>
          <w:b/>
          <w:sz w:val="18"/>
          <w:szCs w:val="18"/>
        </w:rPr>
        <w:t xml:space="preserve"> kullanılarak </w:t>
      </w:r>
      <w:r>
        <w:rPr>
          <w:rFonts w:ascii="Arial" w:hAnsi="Arial" w:cs="Arial"/>
          <w:b/>
          <w:sz w:val="18"/>
          <w:szCs w:val="18"/>
          <w:u w:val="single"/>
        </w:rPr>
        <w:t>el yazısı ile yazılmalıdır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Fotokopi çekilen ve bilgisayarda yazılan bilgi ve evraklar değerlendirilmeye alınmayacaktır.</w:t>
      </w:r>
    </w:p>
    <w:p w:rsidR="00F97330" w:rsidRDefault="00F97330" w:rsidP="00F97330">
      <w:pPr>
        <w:pStyle w:val="tablecaption0"/>
        <w:numPr>
          <w:ilvl w:val="0"/>
          <w:numId w:val="2"/>
        </w:numPr>
        <w:tabs>
          <w:tab w:val="left" w:pos="3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dosyası, </w:t>
      </w:r>
      <w:r>
        <w:rPr>
          <w:rFonts w:ascii="Arial" w:hAnsi="Arial" w:cs="Arial"/>
          <w:b/>
          <w:sz w:val="18"/>
          <w:szCs w:val="18"/>
        </w:rPr>
        <w:t xml:space="preserve">karton klasör şeklinde orta ve geniş ebatlarda kırmızı </w:t>
      </w:r>
      <w:proofErr w:type="gramStart"/>
      <w:r>
        <w:rPr>
          <w:rFonts w:ascii="Arial" w:hAnsi="Arial" w:cs="Arial"/>
          <w:b/>
          <w:sz w:val="18"/>
          <w:szCs w:val="18"/>
        </w:rPr>
        <w:t>renk</w:t>
      </w:r>
      <w:r>
        <w:rPr>
          <w:rFonts w:ascii="Arial" w:hAnsi="Arial" w:cs="Arial"/>
          <w:sz w:val="18"/>
          <w:szCs w:val="18"/>
        </w:rPr>
        <w:t xml:space="preserve">  olacaktır</w:t>
      </w:r>
      <w:proofErr w:type="gramEnd"/>
      <w:r>
        <w:rPr>
          <w:rFonts w:ascii="Arial" w:hAnsi="Arial" w:cs="Arial"/>
          <w:sz w:val="18"/>
          <w:szCs w:val="18"/>
        </w:rPr>
        <w:t>. Öğrencinin sınıfı/no/adı soyadı ve koordinatör öğretmen adı soyadı bilgileri klasör dış kapağında ve iç kısımda ilk sayfada yer alacaktır.</w:t>
      </w:r>
    </w:p>
    <w:p w:rsidR="00F97330" w:rsidRDefault="00F97330" w:rsidP="00F97330">
      <w:pPr>
        <w:pStyle w:val="tablecaption0"/>
        <w:numPr>
          <w:ilvl w:val="0"/>
          <w:numId w:val="2"/>
        </w:numPr>
        <w:tabs>
          <w:tab w:val="left" w:pos="3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dosyasındaki tüm evraklar aylık olarak </w:t>
      </w:r>
      <w:r>
        <w:rPr>
          <w:rFonts w:ascii="Arial" w:hAnsi="Arial" w:cs="Arial"/>
          <w:b/>
          <w:sz w:val="18"/>
          <w:szCs w:val="18"/>
        </w:rPr>
        <w:t>işyeri yetkilisi tarafından mühürlenerek imzalattırılacak</w:t>
      </w:r>
      <w:r>
        <w:rPr>
          <w:rFonts w:ascii="Arial" w:hAnsi="Arial" w:cs="Arial"/>
          <w:sz w:val="18"/>
          <w:szCs w:val="18"/>
        </w:rPr>
        <w:t xml:space="preserve"> ve </w:t>
      </w:r>
      <w:r>
        <w:rPr>
          <w:rFonts w:ascii="Arial" w:hAnsi="Arial" w:cs="Arial"/>
          <w:b/>
          <w:sz w:val="18"/>
          <w:szCs w:val="18"/>
        </w:rPr>
        <w:t>koordinatör öğretmen</w:t>
      </w:r>
      <w:r>
        <w:rPr>
          <w:rFonts w:ascii="Arial" w:hAnsi="Arial" w:cs="Arial"/>
          <w:sz w:val="18"/>
          <w:szCs w:val="18"/>
        </w:rPr>
        <w:t xml:space="preserve"> tarafından da iş yeri denetimi sırasında </w:t>
      </w:r>
      <w:r>
        <w:rPr>
          <w:rFonts w:ascii="Arial" w:hAnsi="Arial" w:cs="Arial"/>
          <w:b/>
          <w:sz w:val="18"/>
          <w:szCs w:val="18"/>
        </w:rPr>
        <w:t>imzalattırılacaktır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u w:val="single"/>
        </w:rPr>
        <w:t>Mühür ve imzaları olmayan dosyalar değerlendirilmeye alınmayacaktır.</w:t>
      </w:r>
    </w:p>
    <w:p w:rsidR="00F97330" w:rsidRDefault="00F97330" w:rsidP="00F97330">
      <w:pPr>
        <w:pStyle w:val="tablecaption0"/>
        <w:numPr>
          <w:ilvl w:val="0"/>
          <w:numId w:val="2"/>
        </w:numPr>
        <w:tabs>
          <w:tab w:val="left" w:pos="3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Öğrenciler </w:t>
      </w:r>
      <w:r>
        <w:rPr>
          <w:rFonts w:ascii="Arial" w:hAnsi="Arial" w:cs="Arial"/>
          <w:b/>
          <w:sz w:val="18"/>
          <w:szCs w:val="18"/>
          <w:u w:val="single"/>
        </w:rPr>
        <w:t xml:space="preserve">EKİM, KASIM, ARALIK OCAK </w:t>
      </w:r>
      <w:r>
        <w:rPr>
          <w:rFonts w:ascii="Arial" w:hAnsi="Arial" w:cs="Arial"/>
          <w:sz w:val="18"/>
          <w:szCs w:val="18"/>
        </w:rPr>
        <w:t xml:space="preserve">Ayları için hazırladıkları dosyalarını </w:t>
      </w:r>
      <w:r>
        <w:rPr>
          <w:rFonts w:ascii="Arial" w:hAnsi="Arial" w:cs="Arial"/>
          <w:b/>
          <w:sz w:val="18"/>
          <w:szCs w:val="18"/>
        </w:rPr>
        <w:t>18.01.2019</w:t>
      </w:r>
      <w:r>
        <w:rPr>
          <w:rFonts w:ascii="Arial" w:hAnsi="Arial" w:cs="Arial"/>
          <w:sz w:val="18"/>
          <w:szCs w:val="18"/>
        </w:rPr>
        <w:t xml:space="preserve"> tarihide koordinatör öğretmenlerine getireceklerdir.</w:t>
      </w:r>
    </w:p>
    <w:p w:rsidR="00F97330" w:rsidRPr="00522CFB" w:rsidRDefault="00F97330" w:rsidP="00F97330">
      <w:pPr>
        <w:pStyle w:val="tablecaption0"/>
        <w:numPr>
          <w:ilvl w:val="0"/>
          <w:numId w:val="2"/>
        </w:numPr>
        <w:tabs>
          <w:tab w:val="left" w:pos="3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Öğrenciler </w:t>
      </w:r>
      <w:r>
        <w:rPr>
          <w:rFonts w:ascii="Arial" w:hAnsi="Arial" w:cs="Arial"/>
          <w:b/>
          <w:sz w:val="18"/>
          <w:szCs w:val="18"/>
          <w:u w:val="single"/>
        </w:rPr>
        <w:t xml:space="preserve">ŞUBAT MART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NİSAN,MAYIS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Ayları için hazırladıkları dosyalarını </w:t>
      </w:r>
      <w:r>
        <w:rPr>
          <w:rFonts w:ascii="Arial" w:hAnsi="Arial" w:cs="Arial"/>
          <w:b/>
          <w:sz w:val="18"/>
          <w:szCs w:val="18"/>
        </w:rPr>
        <w:t>20.05.2019</w:t>
      </w:r>
      <w:r>
        <w:rPr>
          <w:rFonts w:ascii="Arial" w:hAnsi="Arial" w:cs="Arial"/>
          <w:sz w:val="18"/>
          <w:szCs w:val="18"/>
        </w:rPr>
        <w:t xml:space="preserve"> tarihide koordinatör öğretmenlerine getireceklerdir</w:t>
      </w: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F97330">
      <w:pPr>
        <w:pStyle w:val="ListeParagraf"/>
        <w:tabs>
          <w:tab w:val="left" w:pos="252"/>
        </w:tabs>
        <w:ind w:right="1144" w:firstLine="0"/>
        <w:jc w:val="both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F97330" w:rsidRDefault="00F97330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F97330" w:rsidRDefault="00F97330" w:rsidP="00F97330">
      <w:pPr>
        <w:tabs>
          <w:tab w:val="left" w:pos="252"/>
        </w:tabs>
        <w:ind w:right="1144"/>
        <w:jc w:val="both"/>
        <w:rPr>
          <w:i/>
          <w:sz w:val="13"/>
        </w:rPr>
      </w:pPr>
    </w:p>
    <w:p w:rsidR="00F97330" w:rsidRPr="00F97330" w:rsidRDefault="00F97330" w:rsidP="00F97330">
      <w:pPr>
        <w:tabs>
          <w:tab w:val="left" w:pos="252"/>
        </w:tabs>
        <w:ind w:right="1144"/>
        <w:jc w:val="both"/>
        <w:rPr>
          <w:i/>
          <w:sz w:val="13"/>
        </w:rPr>
      </w:pPr>
    </w:p>
    <w:p w:rsidR="00F97330" w:rsidRDefault="00F97330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522CFB" w:rsidRDefault="00522CFB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tbl>
      <w:tblPr>
        <w:tblStyle w:val="TableNormal"/>
        <w:tblpPr w:leftFromText="141" w:rightFromText="141" w:vertAnchor="text" w:horzAnchor="margin" w:tblpXSpec="center" w:tblpY="-14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068"/>
        <w:gridCol w:w="1070"/>
        <w:gridCol w:w="1068"/>
        <w:gridCol w:w="1604"/>
        <w:gridCol w:w="1604"/>
        <w:gridCol w:w="1336"/>
        <w:gridCol w:w="804"/>
      </w:tblGrid>
      <w:tr w:rsidR="00522CFB" w:rsidTr="00522CFB">
        <w:trPr>
          <w:trHeight w:hRule="exact" w:val="247"/>
        </w:trPr>
        <w:tc>
          <w:tcPr>
            <w:tcW w:w="10158" w:type="dxa"/>
            <w:gridSpan w:val="8"/>
          </w:tcPr>
          <w:p w:rsidR="00522CFB" w:rsidRDefault="00522CFB" w:rsidP="00522CFB">
            <w:pPr>
              <w:pStyle w:val="TableParagraph"/>
              <w:ind w:left="2314"/>
              <w:rPr>
                <w:b/>
                <w:sz w:val="16"/>
              </w:rPr>
            </w:pPr>
            <w:r>
              <w:rPr>
                <w:b/>
                <w:sz w:val="16"/>
              </w:rPr>
              <w:t>BECERİ SINAVI İLE İLGİLİ ÖRNEK NOT HESAPLAMALARI</w:t>
            </w:r>
          </w:p>
        </w:tc>
      </w:tr>
      <w:tr w:rsidR="00522CFB" w:rsidTr="00522CFB">
        <w:trPr>
          <w:trHeight w:hRule="exact" w:val="378"/>
        </w:trPr>
        <w:tc>
          <w:tcPr>
            <w:tcW w:w="1604" w:type="dxa"/>
          </w:tcPr>
          <w:p w:rsidR="00522CFB" w:rsidRDefault="00522CFB" w:rsidP="00522CFB">
            <w:pPr>
              <w:pStyle w:val="TableParagraph"/>
              <w:ind w:left="362" w:hanging="29"/>
              <w:rPr>
                <w:b/>
                <w:sz w:val="12"/>
              </w:rPr>
            </w:pPr>
            <w:r>
              <w:rPr>
                <w:b/>
                <w:sz w:val="12"/>
              </w:rPr>
              <w:t>ÖĞRENCİNİN</w:t>
            </w:r>
          </w:p>
          <w:p w:rsidR="00522CFB" w:rsidRDefault="00522CFB" w:rsidP="00522CFB">
            <w:pPr>
              <w:pStyle w:val="TableParagraph"/>
              <w:ind w:left="362"/>
              <w:rPr>
                <w:b/>
                <w:sz w:val="12"/>
              </w:rPr>
            </w:pPr>
            <w:r>
              <w:rPr>
                <w:b/>
                <w:sz w:val="12"/>
              </w:rPr>
              <w:t>ADI SOYADI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left="70" w:right="68"/>
              <w:rPr>
                <w:b/>
                <w:sz w:val="12"/>
              </w:rPr>
            </w:pPr>
            <w:r>
              <w:rPr>
                <w:b/>
                <w:sz w:val="12"/>
              </w:rPr>
              <w:t>STAJ DOSYASI</w:t>
            </w:r>
          </w:p>
          <w:p w:rsidR="00522CFB" w:rsidRDefault="00522CFB" w:rsidP="00522CFB">
            <w:pPr>
              <w:pStyle w:val="TableParagraph"/>
              <w:ind w:left="70" w:right="67"/>
              <w:rPr>
                <w:b/>
                <w:sz w:val="12"/>
              </w:rPr>
            </w:pPr>
            <w:r>
              <w:rPr>
                <w:b/>
                <w:sz w:val="12"/>
              </w:rPr>
              <w:t>%20</w:t>
            </w:r>
          </w:p>
        </w:tc>
        <w:tc>
          <w:tcPr>
            <w:tcW w:w="1070" w:type="dxa"/>
          </w:tcPr>
          <w:p w:rsidR="00522CFB" w:rsidRDefault="00522CFB" w:rsidP="00522CFB">
            <w:pPr>
              <w:pStyle w:val="TableParagraph"/>
              <w:ind w:left="97"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SINAV NOTU</w:t>
            </w:r>
          </w:p>
          <w:p w:rsidR="00522CFB" w:rsidRDefault="00522CFB" w:rsidP="00522CFB">
            <w:pPr>
              <w:pStyle w:val="TableParagraph"/>
              <w:ind w:left="97" w:right="95"/>
              <w:rPr>
                <w:b/>
                <w:sz w:val="12"/>
              </w:rPr>
            </w:pPr>
            <w:r>
              <w:rPr>
                <w:b/>
                <w:sz w:val="12"/>
              </w:rPr>
              <w:t>%80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left="69" w:right="68"/>
              <w:rPr>
                <w:b/>
                <w:sz w:val="12"/>
              </w:rPr>
            </w:pPr>
            <w:r>
              <w:rPr>
                <w:b/>
                <w:sz w:val="12"/>
              </w:rPr>
              <w:t>BECERİ SINAV</w:t>
            </w:r>
          </w:p>
          <w:p w:rsidR="00522CFB" w:rsidRDefault="00522CFB" w:rsidP="00522CFB">
            <w:pPr>
              <w:pStyle w:val="TableParagraph"/>
              <w:ind w:left="70" w:right="67"/>
              <w:rPr>
                <w:b/>
                <w:sz w:val="12"/>
              </w:rPr>
            </w:pPr>
            <w:r>
              <w:rPr>
                <w:b/>
                <w:sz w:val="12"/>
              </w:rPr>
              <w:t>NOTU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2" w:right="263"/>
              <w:rPr>
                <w:b/>
                <w:sz w:val="12"/>
              </w:rPr>
            </w:pPr>
            <w:r>
              <w:rPr>
                <w:b/>
                <w:sz w:val="12"/>
              </w:rPr>
              <w:t>1.DÖNEM</w:t>
            </w:r>
          </w:p>
          <w:p w:rsidR="00522CFB" w:rsidRDefault="00522CFB" w:rsidP="00522CFB">
            <w:pPr>
              <w:pStyle w:val="TableParagraph"/>
              <w:ind w:left="262" w:right="263"/>
              <w:rPr>
                <w:b/>
                <w:sz w:val="12"/>
              </w:rPr>
            </w:pPr>
            <w:r>
              <w:rPr>
                <w:b/>
                <w:sz w:val="12"/>
              </w:rPr>
              <w:t>İŞLETME NOTU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3" w:right="264"/>
              <w:rPr>
                <w:b/>
                <w:sz w:val="12"/>
              </w:rPr>
            </w:pPr>
            <w:r>
              <w:rPr>
                <w:b/>
                <w:sz w:val="12"/>
              </w:rPr>
              <w:t>2.DÖNEM</w:t>
            </w:r>
          </w:p>
          <w:p w:rsidR="00522CFB" w:rsidRDefault="00522CFB" w:rsidP="00522CFB">
            <w:pPr>
              <w:pStyle w:val="TableParagraph"/>
              <w:ind w:left="263" w:right="264"/>
              <w:rPr>
                <w:b/>
                <w:sz w:val="12"/>
              </w:rPr>
            </w:pPr>
            <w:r>
              <w:rPr>
                <w:b/>
                <w:sz w:val="12"/>
              </w:rPr>
              <w:t>İŞLETME NOTU</w:t>
            </w:r>
          </w:p>
        </w:tc>
        <w:tc>
          <w:tcPr>
            <w:tcW w:w="1336" w:type="dxa"/>
          </w:tcPr>
          <w:p w:rsidR="00522CFB" w:rsidRDefault="00522CFB" w:rsidP="00522CFB">
            <w:pPr>
              <w:pStyle w:val="TableParagraph"/>
              <w:ind w:left="103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>YIL SONU İŞLETME</w:t>
            </w:r>
          </w:p>
          <w:p w:rsidR="00522CFB" w:rsidRDefault="00522CFB" w:rsidP="00522CFB">
            <w:pPr>
              <w:pStyle w:val="TableParagraph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BECERİ NOTUNUZ</w:t>
            </w:r>
          </w:p>
        </w:tc>
        <w:tc>
          <w:tcPr>
            <w:tcW w:w="804" w:type="dxa"/>
          </w:tcPr>
          <w:p w:rsidR="00522CFB" w:rsidRDefault="00522CFB" w:rsidP="00522CFB"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DURUM</w:t>
            </w:r>
          </w:p>
        </w:tc>
      </w:tr>
      <w:tr w:rsidR="00522CFB" w:rsidTr="00522CFB">
        <w:trPr>
          <w:trHeight w:hRule="exact" w:val="247"/>
        </w:trPr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3" w:right="248"/>
              <w:rPr>
                <w:sz w:val="12"/>
              </w:rPr>
            </w:pPr>
            <w:r>
              <w:rPr>
                <w:sz w:val="12"/>
              </w:rPr>
              <w:t>STAJYER 1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left="352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070" w:type="dxa"/>
          </w:tcPr>
          <w:p w:rsidR="00522CFB" w:rsidRDefault="00522CFB" w:rsidP="00522CFB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50,40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2" w:right="24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right="557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336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83,47</w:t>
            </w:r>
          </w:p>
        </w:tc>
        <w:tc>
          <w:tcPr>
            <w:tcW w:w="804" w:type="dxa"/>
          </w:tcPr>
          <w:p w:rsidR="00522CFB" w:rsidRDefault="00522CFB" w:rsidP="00522CFB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GEÇTİNİZ</w:t>
            </w:r>
          </w:p>
        </w:tc>
      </w:tr>
      <w:tr w:rsidR="00522CFB" w:rsidTr="00522CFB">
        <w:trPr>
          <w:trHeight w:hRule="exact" w:val="247"/>
        </w:trPr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3" w:right="248"/>
              <w:rPr>
                <w:sz w:val="12"/>
              </w:rPr>
            </w:pPr>
            <w:r>
              <w:rPr>
                <w:sz w:val="12"/>
              </w:rPr>
              <w:t>STAJYER 2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left="352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070" w:type="dxa"/>
          </w:tcPr>
          <w:p w:rsidR="00522CFB" w:rsidRDefault="00522CFB" w:rsidP="00522CFB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49,60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2" w:right="24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right="557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336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83,20</w:t>
            </w:r>
          </w:p>
        </w:tc>
        <w:tc>
          <w:tcPr>
            <w:tcW w:w="804" w:type="dxa"/>
            <w:shd w:val="clear" w:color="auto" w:fill="FFC6CE"/>
          </w:tcPr>
          <w:p w:rsidR="00522CFB" w:rsidRDefault="00522CFB" w:rsidP="00522CFB">
            <w:pPr>
              <w:pStyle w:val="TableParagraph"/>
              <w:ind w:left="107"/>
              <w:rPr>
                <w:sz w:val="12"/>
              </w:rPr>
            </w:pPr>
            <w:r>
              <w:rPr>
                <w:color w:val="9C0005"/>
                <w:sz w:val="12"/>
              </w:rPr>
              <w:t>KALDINIZ</w:t>
            </w:r>
          </w:p>
        </w:tc>
      </w:tr>
      <w:tr w:rsidR="00522CFB" w:rsidTr="00522CFB">
        <w:trPr>
          <w:trHeight w:hRule="exact" w:val="248"/>
        </w:trPr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3" w:right="248"/>
              <w:rPr>
                <w:sz w:val="12"/>
              </w:rPr>
            </w:pPr>
            <w:r>
              <w:rPr>
                <w:sz w:val="12"/>
              </w:rPr>
              <w:t>STAJYER 3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left="412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70" w:type="dxa"/>
          </w:tcPr>
          <w:p w:rsidR="00522CFB" w:rsidRDefault="00522CFB" w:rsidP="00522CFB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50,40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2" w:right="24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right="557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336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83,47</w:t>
            </w:r>
          </w:p>
        </w:tc>
        <w:tc>
          <w:tcPr>
            <w:tcW w:w="804" w:type="dxa"/>
          </w:tcPr>
          <w:p w:rsidR="00522CFB" w:rsidRDefault="00522CFB" w:rsidP="00522CFB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GEÇTİNİZ</w:t>
            </w:r>
          </w:p>
        </w:tc>
      </w:tr>
      <w:tr w:rsidR="00522CFB" w:rsidTr="00522CFB">
        <w:trPr>
          <w:trHeight w:hRule="exact" w:val="247"/>
        </w:trPr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3" w:right="248"/>
              <w:rPr>
                <w:sz w:val="12"/>
              </w:rPr>
            </w:pPr>
            <w:r>
              <w:rPr>
                <w:sz w:val="12"/>
              </w:rPr>
              <w:t>STAJYER 4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left="412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70" w:type="dxa"/>
          </w:tcPr>
          <w:p w:rsidR="00522CFB" w:rsidRDefault="00522CFB" w:rsidP="00522CFB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49,60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2" w:right="24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right="557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336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83,20</w:t>
            </w:r>
          </w:p>
        </w:tc>
        <w:tc>
          <w:tcPr>
            <w:tcW w:w="804" w:type="dxa"/>
            <w:shd w:val="clear" w:color="auto" w:fill="FFC6CE"/>
          </w:tcPr>
          <w:p w:rsidR="00522CFB" w:rsidRDefault="00522CFB" w:rsidP="00522CFB">
            <w:pPr>
              <w:pStyle w:val="TableParagraph"/>
              <w:ind w:left="107"/>
              <w:rPr>
                <w:sz w:val="12"/>
              </w:rPr>
            </w:pPr>
            <w:r>
              <w:rPr>
                <w:color w:val="9C0005"/>
                <w:sz w:val="12"/>
              </w:rPr>
              <w:t>KALDINIZ</w:t>
            </w:r>
          </w:p>
        </w:tc>
      </w:tr>
      <w:tr w:rsidR="00522CFB" w:rsidTr="00522CFB">
        <w:trPr>
          <w:trHeight w:hRule="exact" w:val="247"/>
        </w:trPr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3" w:right="248"/>
              <w:rPr>
                <w:sz w:val="12"/>
              </w:rPr>
            </w:pPr>
            <w:r>
              <w:rPr>
                <w:sz w:val="12"/>
              </w:rPr>
              <w:t>STAJYER 5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070" w:type="dxa"/>
          </w:tcPr>
          <w:p w:rsidR="00522CFB" w:rsidRDefault="00522CFB" w:rsidP="00522CFB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068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left="262" w:right="246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604" w:type="dxa"/>
          </w:tcPr>
          <w:p w:rsidR="00522CFB" w:rsidRDefault="00522CFB" w:rsidP="00522CFB">
            <w:pPr>
              <w:pStyle w:val="TableParagraph"/>
              <w:ind w:right="587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336" w:type="dxa"/>
          </w:tcPr>
          <w:p w:rsidR="00522CFB" w:rsidRDefault="00522CFB" w:rsidP="00522C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804" w:type="dxa"/>
          </w:tcPr>
          <w:p w:rsidR="00522CFB" w:rsidRDefault="00522CFB" w:rsidP="00522CFB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GEÇTİNİZ</w:t>
            </w:r>
          </w:p>
        </w:tc>
      </w:tr>
    </w:tbl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D545F5" w:rsidRDefault="00D545F5" w:rsidP="004158BD">
      <w:pPr>
        <w:pStyle w:val="ListeParagraf"/>
        <w:tabs>
          <w:tab w:val="left" w:pos="252"/>
        </w:tabs>
        <w:ind w:right="1144" w:firstLine="0"/>
        <w:rPr>
          <w:i/>
          <w:sz w:val="13"/>
        </w:rPr>
      </w:pPr>
    </w:p>
    <w:p w:rsidR="00D545F5" w:rsidRPr="00522CFB" w:rsidRDefault="00522CFB" w:rsidP="00522CFB">
      <w:pPr>
        <w:pStyle w:val="ListeParagraf"/>
        <w:tabs>
          <w:tab w:val="left" w:pos="252"/>
          <w:tab w:val="left" w:pos="7162"/>
        </w:tabs>
        <w:ind w:right="1144" w:firstLine="0"/>
        <w:jc w:val="left"/>
        <w:rPr>
          <w:i/>
          <w:sz w:val="24"/>
          <w:szCs w:val="24"/>
        </w:rPr>
      </w:pPr>
      <w:r w:rsidRPr="00522CFB">
        <w:rPr>
          <w:i/>
          <w:sz w:val="24"/>
          <w:szCs w:val="24"/>
        </w:rPr>
        <w:tab/>
      </w:r>
    </w:p>
    <w:p w:rsidR="00A21BC9" w:rsidRDefault="00D545F5" w:rsidP="004158BD">
      <w:pPr>
        <w:ind w:left="308" w:right="2345"/>
        <w:rPr>
          <w:i/>
          <w:sz w:val="14"/>
        </w:rPr>
      </w:pPr>
      <w:r w:rsidRPr="00522CFB">
        <w:rPr>
          <w:i/>
          <w:w w:val="105"/>
          <w:sz w:val="24"/>
          <w:szCs w:val="24"/>
        </w:rPr>
        <w:t xml:space="preserve">          </w:t>
      </w:r>
      <w:r w:rsidR="00E31F02" w:rsidRPr="00522CFB">
        <w:rPr>
          <w:i/>
          <w:w w:val="105"/>
          <w:sz w:val="24"/>
          <w:szCs w:val="24"/>
        </w:rPr>
        <w:t>*</w:t>
      </w:r>
      <w:proofErr w:type="spellStart"/>
      <w:r w:rsidR="00E31F02" w:rsidRPr="00522CFB">
        <w:rPr>
          <w:i/>
          <w:w w:val="105"/>
          <w:sz w:val="24"/>
          <w:szCs w:val="24"/>
        </w:rPr>
        <w:t>Staj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</w:rPr>
        <w:t>dosyasını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</w:rPr>
        <w:t>teslim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</w:rPr>
        <w:t>etmeyen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</w:rPr>
        <w:t>öğrenci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“</w:t>
      </w:r>
      <w:proofErr w:type="spellStart"/>
      <w:r w:rsidR="00E31F02" w:rsidRPr="00522CFB">
        <w:rPr>
          <w:i/>
          <w:w w:val="105"/>
          <w:sz w:val="24"/>
          <w:szCs w:val="24"/>
        </w:rPr>
        <w:t>işletme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</w:rPr>
        <w:t>beceri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</w:rPr>
        <w:t>eğitimi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</w:rPr>
        <w:t>sınavı”ndan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r w:rsidR="00E31F02" w:rsidRPr="00522CFB">
        <w:rPr>
          <w:b/>
          <w:i/>
          <w:w w:val="105"/>
          <w:sz w:val="24"/>
          <w:szCs w:val="24"/>
        </w:rPr>
        <w:t xml:space="preserve">en </w:t>
      </w:r>
      <w:proofErr w:type="spellStart"/>
      <w:proofErr w:type="gramStart"/>
      <w:r w:rsidR="00E31F02" w:rsidRPr="00522CFB">
        <w:rPr>
          <w:b/>
          <w:i/>
          <w:w w:val="105"/>
          <w:sz w:val="24"/>
          <w:szCs w:val="24"/>
        </w:rPr>
        <w:t>az</w:t>
      </w:r>
      <w:proofErr w:type="spellEnd"/>
      <w:proofErr w:type="gramEnd"/>
      <w:r w:rsidR="00E31F02" w:rsidRPr="00522CFB">
        <w:rPr>
          <w:b/>
          <w:i/>
          <w:w w:val="105"/>
          <w:sz w:val="24"/>
          <w:szCs w:val="24"/>
        </w:rPr>
        <w:t xml:space="preserve"> 63 </w:t>
      </w:r>
      <w:proofErr w:type="spellStart"/>
      <w:r w:rsidR="00E31F02" w:rsidRPr="00522CFB">
        <w:rPr>
          <w:i/>
          <w:w w:val="105"/>
          <w:sz w:val="24"/>
          <w:szCs w:val="24"/>
        </w:rPr>
        <w:t>puan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</w:rPr>
        <w:t>almak</w:t>
      </w:r>
      <w:proofErr w:type="spellEnd"/>
      <w:r w:rsidR="00E31F02" w:rsidRPr="00522CFB">
        <w:rPr>
          <w:i/>
          <w:w w:val="105"/>
          <w:sz w:val="24"/>
          <w:szCs w:val="24"/>
        </w:rPr>
        <w:t xml:space="preserve"> </w:t>
      </w:r>
      <w:proofErr w:type="spellStart"/>
      <w:r w:rsidR="00E31F02" w:rsidRPr="00522CFB">
        <w:rPr>
          <w:i/>
          <w:w w:val="105"/>
          <w:sz w:val="24"/>
          <w:szCs w:val="24"/>
          <w:u w:val="single"/>
        </w:rPr>
        <w:t>zorundadır</w:t>
      </w:r>
      <w:proofErr w:type="spellEnd"/>
      <w:r w:rsidR="00E31F02">
        <w:rPr>
          <w:i/>
          <w:w w:val="105"/>
          <w:sz w:val="14"/>
        </w:rPr>
        <w:t>.</w:t>
      </w:r>
    </w:p>
    <w:p w:rsidR="00A21BC9" w:rsidRDefault="001C5B71" w:rsidP="006729E3">
      <w:pPr>
        <w:tabs>
          <w:tab w:val="right" w:pos="8685"/>
        </w:tabs>
        <w:ind w:left="2490" w:right="2345"/>
        <w:rPr>
          <w:b/>
          <w:sz w:val="9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</w:p>
    <w:p w:rsidR="00A21BC9" w:rsidRDefault="00A21BC9" w:rsidP="006729E3">
      <w:pPr>
        <w:jc w:val="both"/>
        <w:rPr>
          <w:sz w:val="9"/>
        </w:rPr>
        <w:sectPr w:rsidR="00A21BC9" w:rsidSect="001370E7">
          <w:type w:val="continuous"/>
          <w:pgSz w:w="11910" w:h="16840"/>
          <w:pgMar w:top="284" w:right="618" w:bottom="278" w:left="261" w:header="709" w:footer="709" w:gutter="0"/>
          <w:cols w:space="708"/>
        </w:sectPr>
      </w:pPr>
    </w:p>
    <w:p w:rsidR="001370E7" w:rsidRDefault="001370E7" w:rsidP="001370E7">
      <w:pPr>
        <w:tabs>
          <w:tab w:val="left" w:pos="2553"/>
          <w:tab w:val="left" w:pos="4519"/>
          <w:tab w:val="left" w:pos="6509"/>
        </w:tabs>
        <w:ind w:left="1440"/>
        <w:jc w:val="both"/>
        <w:rPr>
          <w:b/>
          <w:sz w:val="13"/>
        </w:rPr>
      </w:pPr>
      <w:r>
        <w:rPr>
          <w:b/>
          <w:sz w:val="13"/>
        </w:rPr>
        <w:lastRenderedPageBreak/>
        <w:t xml:space="preserve"> </w:t>
      </w:r>
      <w:proofErr w:type="spellStart"/>
      <w:r w:rsidR="006729E3">
        <w:rPr>
          <w:b/>
          <w:sz w:val="13"/>
        </w:rPr>
        <w:t>A.Şebnem</w:t>
      </w:r>
      <w:proofErr w:type="spellEnd"/>
      <w:r w:rsidR="006729E3">
        <w:rPr>
          <w:b/>
          <w:sz w:val="13"/>
        </w:rPr>
        <w:t xml:space="preserve"> KURT  </w:t>
      </w:r>
      <w:r w:rsidR="006729E3">
        <w:rPr>
          <w:b/>
          <w:sz w:val="13"/>
        </w:rPr>
        <w:tab/>
      </w:r>
      <w:r>
        <w:rPr>
          <w:b/>
          <w:sz w:val="13"/>
        </w:rPr>
        <w:tab/>
        <w:t xml:space="preserve">    Mustafa KOÇ</w:t>
      </w:r>
      <w:r>
        <w:rPr>
          <w:b/>
          <w:sz w:val="13"/>
        </w:rPr>
        <w:tab/>
        <w:t xml:space="preserve">               </w:t>
      </w:r>
      <w:proofErr w:type="spellStart"/>
      <w:r>
        <w:rPr>
          <w:b/>
          <w:sz w:val="13"/>
        </w:rPr>
        <w:t>Ömer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Şen</w:t>
      </w:r>
      <w:proofErr w:type="spellEnd"/>
    </w:p>
    <w:p w:rsidR="006729E3" w:rsidRDefault="006729E3" w:rsidP="001370E7">
      <w:pPr>
        <w:tabs>
          <w:tab w:val="left" w:pos="2553"/>
          <w:tab w:val="left" w:pos="4519"/>
          <w:tab w:val="left" w:pos="6509"/>
        </w:tabs>
        <w:ind w:left="1440"/>
        <w:jc w:val="both"/>
        <w:rPr>
          <w:b/>
          <w:sz w:val="13"/>
        </w:rPr>
      </w:pPr>
      <w:proofErr w:type="spellStart"/>
      <w:proofErr w:type="gramStart"/>
      <w:r>
        <w:rPr>
          <w:b/>
          <w:sz w:val="13"/>
        </w:rPr>
        <w:t>Kordinatör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Müdür</w:t>
      </w:r>
      <w:proofErr w:type="spellEnd"/>
      <w:r w:rsidR="001370E7">
        <w:rPr>
          <w:b/>
          <w:sz w:val="13"/>
        </w:rPr>
        <w:tab/>
      </w:r>
      <w:r w:rsidR="001370E7">
        <w:rPr>
          <w:b/>
          <w:sz w:val="13"/>
        </w:rPr>
        <w:tab/>
        <w:t>Paz.</w:t>
      </w:r>
      <w:proofErr w:type="gramEnd"/>
      <w:r w:rsidR="001370E7">
        <w:rPr>
          <w:b/>
          <w:sz w:val="13"/>
        </w:rPr>
        <w:t xml:space="preserve"> </w:t>
      </w:r>
      <w:proofErr w:type="spellStart"/>
      <w:proofErr w:type="gramStart"/>
      <w:r w:rsidR="001370E7">
        <w:rPr>
          <w:b/>
          <w:sz w:val="13"/>
        </w:rPr>
        <w:t>ve</w:t>
      </w:r>
      <w:proofErr w:type="spellEnd"/>
      <w:proofErr w:type="gramEnd"/>
      <w:r w:rsidR="001370E7">
        <w:rPr>
          <w:b/>
          <w:sz w:val="13"/>
        </w:rPr>
        <w:t xml:space="preserve"> Per. Alan </w:t>
      </w:r>
      <w:r w:rsidR="001370E7">
        <w:rPr>
          <w:b/>
          <w:sz w:val="13"/>
        </w:rPr>
        <w:tab/>
        <w:t xml:space="preserve">            Paz. </w:t>
      </w:r>
      <w:proofErr w:type="spellStart"/>
      <w:proofErr w:type="gramStart"/>
      <w:r w:rsidR="001370E7">
        <w:rPr>
          <w:b/>
          <w:sz w:val="13"/>
        </w:rPr>
        <w:t>ve</w:t>
      </w:r>
      <w:proofErr w:type="spellEnd"/>
      <w:proofErr w:type="gramEnd"/>
      <w:r w:rsidR="001370E7">
        <w:rPr>
          <w:b/>
          <w:sz w:val="13"/>
        </w:rPr>
        <w:t xml:space="preserve"> Per. Alan</w:t>
      </w:r>
    </w:p>
    <w:p w:rsidR="006729E3" w:rsidRDefault="001370E7" w:rsidP="006729E3">
      <w:pPr>
        <w:tabs>
          <w:tab w:val="left" w:pos="2553"/>
          <w:tab w:val="left" w:pos="4519"/>
          <w:tab w:val="left" w:pos="6509"/>
        </w:tabs>
        <w:ind w:left="1440"/>
        <w:jc w:val="both"/>
        <w:rPr>
          <w:b/>
          <w:sz w:val="13"/>
        </w:rPr>
      </w:pPr>
      <w:r>
        <w:rPr>
          <w:b/>
          <w:sz w:val="13"/>
        </w:rPr>
        <w:t xml:space="preserve">         </w:t>
      </w:r>
      <w:proofErr w:type="spellStart"/>
      <w:proofErr w:type="gramStart"/>
      <w:r w:rsidR="006729E3">
        <w:rPr>
          <w:b/>
          <w:sz w:val="13"/>
        </w:rPr>
        <w:t>Yrd</w:t>
      </w:r>
      <w:proofErr w:type="spellEnd"/>
      <w:r w:rsidR="006729E3">
        <w:rPr>
          <w:b/>
          <w:sz w:val="13"/>
        </w:rPr>
        <w:t>.</w:t>
      </w:r>
      <w:proofErr w:type="gramEnd"/>
      <w:r>
        <w:rPr>
          <w:b/>
          <w:sz w:val="13"/>
        </w:rPr>
        <w:tab/>
      </w:r>
      <w:r>
        <w:rPr>
          <w:b/>
          <w:sz w:val="13"/>
        </w:rPr>
        <w:tab/>
        <w:t xml:space="preserve">            </w:t>
      </w:r>
      <w:proofErr w:type="spellStart"/>
      <w:proofErr w:type="gramStart"/>
      <w:r>
        <w:rPr>
          <w:b/>
          <w:sz w:val="13"/>
        </w:rPr>
        <w:t>Şefi</w:t>
      </w:r>
      <w:proofErr w:type="spellEnd"/>
      <w:r>
        <w:rPr>
          <w:b/>
          <w:sz w:val="13"/>
        </w:rPr>
        <w:tab/>
        <w:t xml:space="preserve">                 </w:t>
      </w:r>
      <w:proofErr w:type="spellStart"/>
      <w:r>
        <w:rPr>
          <w:b/>
          <w:sz w:val="13"/>
        </w:rPr>
        <w:t>Öğrt</w:t>
      </w:r>
      <w:proofErr w:type="spellEnd"/>
      <w:r>
        <w:rPr>
          <w:b/>
          <w:sz w:val="13"/>
        </w:rPr>
        <w:t>.</w:t>
      </w:r>
      <w:proofErr w:type="gramEnd"/>
    </w:p>
    <w:p w:rsidR="001370E7" w:rsidRDefault="001370E7" w:rsidP="001370E7">
      <w:pPr>
        <w:tabs>
          <w:tab w:val="left" w:pos="2553"/>
          <w:tab w:val="left" w:pos="4519"/>
          <w:tab w:val="left" w:pos="6509"/>
        </w:tabs>
        <w:ind w:left="1440"/>
        <w:rPr>
          <w:b/>
          <w:sz w:val="13"/>
        </w:rPr>
      </w:pPr>
    </w:p>
    <w:p w:rsidR="001370E7" w:rsidRDefault="001370E7" w:rsidP="001370E7">
      <w:pPr>
        <w:tabs>
          <w:tab w:val="left" w:pos="2553"/>
          <w:tab w:val="left" w:pos="4519"/>
          <w:tab w:val="left" w:pos="6509"/>
        </w:tabs>
        <w:ind w:left="1440"/>
        <w:rPr>
          <w:b/>
          <w:sz w:val="13"/>
        </w:rPr>
      </w:pPr>
      <w:r>
        <w:rPr>
          <w:b/>
          <w:sz w:val="13"/>
        </w:rPr>
        <w:tab/>
      </w:r>
    </w:p>
    <w:p w:rsidR="001370E7" w:rsidRDefault="001370E7" w:rsidP="001370E7">
      <w:pPr>
        <w:tabs>
          <w:tab w:val="left" w:pos="2553"/>
          <w:tab w:val="left" w:pos="4519"/>
          <w:tab w:val="left" w:pos="6509"/>
        </w:tabs>
        <w:ind w:left="1440"/>
        <w:rPr>
          <w:b/>
          <w:sz w:val="13"/>
        </w:rPr>
      </w:pPr>
      <w:r>
        <w:rPr>
          <w:b/>
          <w:sz w:val="13"/>
        </w:rPr>
        <w:tab/>
        <w:t>UYGUNDUR</w:t>
      </w:r>
    </w:p>
    <w:p w:rsidR="001370E7" w:rsidRDefault="001370E7" w:rsidP="001370E7">
      <w:pPr>
        <w:tabs>
          <w:tab w:val="left" w:pos="2553"/>
          <w:tab w:val="left" w:pos="4519"/>
          <w:tab w:val="left" w:pos="6509"/>
        </w:tabs>
        <w:ind w:left="1440"/>
        <w:rPr>
          <w:b/>
          <w:sz w:val="13"/>
        </w:rPr>
      </w:pPr>
      <w:r>
        <w:rPr>
          <w:b/>
          <w:sz w:val="13"/>
        </w:rPr>
        <w:tab/>
      </w:r>
      <w:proofErr w:type="spellStart"/>
      <w:r>
        <w:rPr>
          <w:b/>
          <w:sz w:val="13"/>
        </w:rPr>
        <w:t>Sinan</w:t>
      </w:r>
      <w:proofErr w:type="spellEnd"/>
      <w:r>
        <w:rPr>
          <w:b/>
          <w:sz w:val="13"/>
        </w:rPr>
        <w:t xml:space="preserve"> KELEŞOĞLU</w:t>
      </w:r>
    </w:p>
    <w:p w:rsidR="001370E7" w:rsidRDefault="001370E7" w:rsidP="001370E7">
      <w:pPr>
        <w:tabs>
          <w:tab w:val="left" w:pos="2553"/>
          <w:tab w:val="left" w:pos="4519"/>
          <w:tab w:val="left" w:pos="6509"/>
        </w:tabs>
        <w:ind w:left="1440"/>
        <w:rPr>
          <w:b/>
          <w:sz w:val="13"/>
        </w:rPr>
      </w:pPr>
      <w:r>
        <w:rPr>
          <w:b/>
          <w:sz w:val="13"/>
        </w:rPr>
        <w:tab/>
      </w:r>
      <w:proofErr w:type="spellStart"/>
      <w:r>
        <w:rPr>
          <w:b/>
          <w:sz w:val="13"/>
        </w:rPr>
        <w:t>Okul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Müdürü</w:t>
      </w:r>
      <w:proofErr w:type="spellEnd"/>
    </w:p>
    <w:p w:rsidR="00A21BC9" w:rsidRDefault="00A21BC9" w:rsidP="006729E3">
      <w:pPr>
        <w:tabs>
          <w:tab w:val="left" w:pos="2454"/>
          <w:tab w:val="left" w:pos="4442"/>
          <w:tab w:val="left" w:pos="6430"/>
        </w:tabs>
        <w:ind w:left="589" w:hanging="154"/>
        <w:rPr>
          <w:b/>
          <w:sz w:val="14"/>
        </w:rPr>
      </w:pPr>
    </w:p>
    <w:sectPr w:rsidR="00A21BC9" w:rsidSect="001370E7">
      <w:type w:val="continuous"/>
      <w:pgSz w:w="11910" w:h="16840"/>
      <w:pgMar w:top="459" w:right="284" w:bottom="278" w:left="261" w:header="709" w:footer="709" w:gutter="0"/>
      <w:cols w:num="2" w:space="708" w:equalWidth="0">
        <w:col w:w="7795" w:space="1098"/>
        <w:col w:w="2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12A"/>
    <w:multiLevelType w:val="hybridMultilevel"/>
    <w:tmpl w:val="FDFAF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64F03"/>
    <w:multiLevelType w:val="hybridMultilevel"/>
    <w:tmpl w:val="CA4A0830"/>
    <w:lvl w:ilvl="0" w:tplc="615C8CE0">
      <w:start w:val="1"/>
      <w:numFmt w:val="decimal"/>
      <w:lvlText w:val="%1-"/>
      <w:lvlJc w:val="left"/>
      <w:pPr>
        <w:ind w:left="258" w:hanging="137"/>
      </w:pPr>
      <w:rPr>
        <w:rFonts w:ascii="Calibri" w:eastAsia="Calibri" w:hAnsi="Calibri" w:cs="Calibri" w:hint="default"/>
        <w:i/>
        <w:w w:val="101"/>
        <w:sz w:val="13"/>
        <w:szCs w:val="13"/>
      </w:rPr>
    </w:lvl>
    <w:lvl w:ilvl="1" w:tplc="D804BFEC">
      <w:numFmt w:val="bullet"/>
      <w:lvlText w:val="•"/>
      <w:lvlJc w:val="left"/>
      <w:pPr>
        <w:ind w:left="1336" w:hanging="137"/>
      </w:pPr>
      <w:rPr>
        <w:rFonts w:hint="default"/>
      </w:rPr>
    </w:lvl>
    <w:lvl w:ilvl="2" w:tplc="53C897EA">
      <w:numFmt w:val="bullet"/>
      <w:lvlText w:val="•"/>
      <w:lvlJc w:val="left"/>
      <w:pPr>
        <w:ind w:left="2413" w:hanging="137"/>
      </w:pPr>
      <w:rPr>
        <w:rFonts w:hint="default"/>
      </w:rPr>
    </w:lvl>
    <w:lvl w:ilvl="3" w:tplc="7ECE0EAA">
      <w:numFmt w:val="bullet"/>
      <w:lvlText w:val="•"/>
      <w:lvlJc w:val="left"/>
      <w:pPr>
        <w:ind w:left="3489" w:hanging="137"/>
      </w:pPr>
      <w:rPr>
        <w:rFonts w:hint="default"/>
      </w:rPr>
    </w:lvl>
    <w:lvl w:ilvl="4" w:tplc="ED58F4CA">
      <w:numFmt w:val="bullet"/>
      <w:lvlText w:val="•"/>
      <w:lvlJc w:val="left"/>
      <w:pPr>
        <w:ind w:left="4566" w:hanging="137"/>
      </w:pPr>
      <w:rPr>
        <w:rFonts w:hint="default"/>
      </w:rPr>
    </w:lvl>
    <w:lvl w:ilvl="5" w:tplc="9530D884">
      <w:numFmt w:val="bullet"/>
      <w:lvlText w:val="•"/>
      <w:lvlJc w:val="left"/>
      <w:pPr>
        <w:ind w:left="5643" w:hanging="137"/>
      </w:pPr>
      <w:rPr>
        <w:rFonts w:hint="default"/>
      </w:rPr>
    </w:lvl>
    <w:lvl w:ilvl="6" w:tplc="E6B65BE2">
      <w:numFmt w:val="bullet"/>
      <w:lvlText w:val="•"/>
      <w:lvlJc w:val="left"/>
      <w:pPr>
        <w:ind w:left="6719" w:hanging="137"/>
      </w:pPr>
      <w:rPr>
        <w:rFonts w:hint="default"/>
      </w:rPr>
    </w:lvl>
    <w:lvl w:ilvl="7" w:tplc="4D504600">
      <w:numFmt w:val="bullet"/>
      <w:lvlText w:val="•"/>
      <w:lvlJc w:val="left"/>
      <w:pPr>
        <w:ind w:left="7796" w:hanging="137"/>
      </w:pPr>
      <w:rPr>
        <w:rFonts w:hint="default"/>
      </w:rPr>
    </w:lvl>
    <w:lvl w:ilvl="8" w:tplc="EA6E3D52">
      <w:numFmt w:val="bullet"/>
      <w:lvlText w:val="•"/>
      <w:lvlJc w:val="left"/>
      <w:pPr>
        <w:ind w:left="8873" w:hanging="137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C9"/>
    <w:rsid w:val="000475ED"/>
    <w:rsid w:val="0005205E"/>
    <w:rsid w:val="0006697C"/>
    <w:rsid w:val="001370E7"/>
    <w:rsid w:val="00174874"/>
    <w:rsid w:val="001B73C4"/>
    <w:rsid w:val="001C5B71"/>
    <w:rsid w:val="00261CC5"/>
    <w:rsid w:val="002A19BD"/>
    <w:rsid w:val="00390441"/>
    <w:rsid w:val="003A37A9"/>
    <w:rsid w:val="003F0DDC"/>
    <w:rsid w:val="004158BD"/>
    <w:rsid w:val="00461E88"/>
    <w:rsid w:val="004E7F2E"/>
    <w:rsid w:val="00522CFB"/>
    <w:rsid w:val="00566CE1"/>
    <w:rsid w:val="00636C72"/>
    <w:rsid w:val="006729E3"/>
    <w:rsid w:val="006B3682"/>
    <w:rsid w:val="008A4B36"/>
    <w:rsid w:val="008E4F86"/>
    <w:rsid w:val="00954167"/>
    <w:rsid w:val="009916BA"/>
    <w:rsid w:val="00A21BC9"/>
    <w:rsid w:val="00AA7FBA"/>
    <w:rsid w:val="00B37351"/>
    <w:rsid w:val="00C25296"/>
    <w:rsid w:val="00D545F5"/>
    <w:rsid w:val="00DA2F2C"/>
    <w:rsid w:val="00E31F02"/>
    <w:rsid w:val="00F01A3C"/>
    <w:rsid w:val="00F9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DDC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3F0DDC"/>
    <w:pPr>
      <w:spacing w:before="7"/>
      <w:ind w:left="2529" w:right="2345"/>
      <w:outlineLvl w:val="0"/>
    </w:pPr>
    <w:rPr>
      <w:b/>
      <w:bCs/>
      <w:sz w:val="16"/>
      <w:szCs w:val="16"/>
    </w:rPr>
  </w:style>
  <w:style w:type="paragraph" w:styleId="Balk2">
    <w:name w:val="heading 2"/>
    <w:basedOn w:val="Normal"/>
    <w:uiPriority w:val="1"/>
    <w:qFormat/>
    <w:rsid w:val="003F0DDC"/>
    <w:pPr>
      <w:ind w:left="436" w:right="30" w:hanging="51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0DDC"/>
    <w:pPr>
      <w:spacing w:before="6"/>
    </w:pPr>
    <w:rPr>
      <w:i/>
      <w:sz w:val="13"/>
      <w:szCs w:val="13"/>
    </w:rPr>
  </w:style>
  <w:style w:type="paragraph" w:styleId="ListeParagraf">
    <w:name w:val="List Paragraph"/>
    <w:basedOn w:val="Normal"/>
    <w:uiPriority w:val="1"/>
    <w:qFormat/>
    <w:rsid w:val="003F0DDC"/>
    <w:pPr>
      <w:ind w:left="258" w:hanging="144"/>
    </w:pPr>
  </w:style>
  <w:style w:type="paragraph" w:customStyle="1" w:styleId="TableParagraph">
    <w:name w:val="Table Paragraph"/>
    <w:basedOn w:val="Normal"/>
    <w:uiPriority w:val="1"/>
    <w:qFormat/>
    <w:rsid w:val="003F0DDC"/>
  </w:style>
  <w:style w:type="paragraph" w:customStyle="1" w:styleId="tablecaption0">
    <w:name w:val="tablecaption0"/>
    <w:basedOn w:val="Normal"/>
    <w:rsid w:val="00522C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0">
    <w:name w:val="heading10"/>
    <w:basedOn w:val="VarsaylanParagrafYazTipi"/>
    <w:rsid w:val="00522CFB"/>
  </w:style>
  <w:style w:type="character" w:customStyle="1" w:styleId="Bodytext">
    <w:name w:val="Body text_"/>
    <w:basedOn w:val="VarsaylanParagrafYazTipi"/>
    <w:link w:val="GvdeMetni1"/>
    <w:rsid w:val="00F9733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F97330"/>
    <w:pPr>
      <w:shd w:val="clear" w:color="auto" w:fill="FFFFFF"/>
      <w:spacing w:line="0" w:lineRule="atLeast"/>
      <w:jc w:val="lef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DDC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3F0DDC"/>
    <w:pPr>
      <w:spacing w:before="7"/>
      <w:ind w:left="2529" w:right="2345"/>
      <w:outlineLvl w:val="0"/>
    </w:pPr>
    <w:rPr>
      <w:b/>
      <w:bCs/>
      <w:sz w:val="16"/>
      <w:szCs w:val="16"/>
    </w:rPr>
  </w:style>
  <w:style w:type="paragraph" w:styleId="Balk2">
    <w:name w:val="heading 2"/>
    <w:basedOn w:val="Normal"/>
    <w:uiPriority w:val="1"/>
    <w:qFormat/>
    <w:rsid w:val="003F0DDC"/>
    <w:pPr>
      <w:ind w:left="436" w:right="30" w:hanging="51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0DDC"/>
    <w:pPr>
      <w:spacing w:before="6"/>
    </w:pPr>
    <w:rPr>
      <w:i/>
      <w:sz w:val="13"/>
      <w:szCs w:val="13"/>
    </w:rPr>
  </w:style>
  <w:style w:type="paragraph" w:styleId="ListeParagraf">
    <w:name w:val="List Paragraph"/>
    <w:basedOn w:val="Normal"/>
    <w:uiPriority w:val="1"/>
    <w:qFormat/>
    <w:rsid w:val="003F0DDC"/>
    <w:pPr>
      <w:ind w:left="258" w:hanging="144"/>
    </w:pPr>
  </w:style>
  <w:style w:type="paragraph" w:customStyle="1" w:styleId="TableParagraph">
    <w:name w:val="Table Paragraph"/>
    <w:basedOn w:val="Normal"/>
    <w:uiPriority w:val="1"/>
    <w:qFormat/>
    <w:rsid w:val="003F0DDC"/>
  </w:style>
  <w:style w:type="paragraph" w:customStyle="1" w:styleId="tablecaption0">
    <w:name w:val="tablecaption0"/>
    <w:basedOn w:val="Normal"/>
    <w:rsid w:val="00522C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0">
    <w:name w:val="heading10"/>
    <w:basedOn w:val="VarsaylanParagrafYazTipi"/>
    <w:rsid w:val="00522CFB"/>
  </w:style>
  <w:style w:type="character" w:customStyle="1" w:styleId="Bodytext">
    <w:name w:val="Body text_"/>
    <w:basedOn w:val="VarsaylanParagrafYazTipi"/>
    <w:link w:val="GvdeMetni1"/>
    <w:rsid w:val="00F9733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F97330"/>
    <w:pPr>
      <w:shd w:val="clear" w:color="auto" w:fill="FFFFFF"/>
      <w:spacing w:line="0" w:lineRule="atLeast"/>
      <w:jc w:val="lef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 Kullanıcısı</cp:lastModifiedBy>
  <cp:revision>2</cp:revision>
  <dcterms:created xsi:type="dcterms:W3CDTF">2018-12-28T09:13:00Z</dcterms:created>
  <dcterms:modified xsi:type="dcterms:W3CDTF">2018-12-28T09:13:00Z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2017-09-26T00:00:00Z</vt:filetime>
  </property>
</Properties>
</file>